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2947" w14:textId="77777777" w:rsidR="00EB2867" w:rsidRDefault="00A035CF" w:rsidP="00EB2867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kern w:val="16"/>
          <w:szCs w:val="20"/>
          <w:lang w:eastAsia="hr-HR"/>
        </w:rPr>
      </w:pPr>
      <w:r w:rsidRPr="00A035CF">
        <w:rPr>
          <w:rFonts w:ascii="Arial" w:eastAsia="Times New Roman" w:hAnsi="Arial" w:cs="Arial"/>
          <w:b/>
          <w:kern w:val="16"/>
          <w:szCs w:val="20"/>
          <w:lang w:eastAsia="hr-HR"/>
        </w:rPr>
        <w:t>KOMUN</w:t>
      </w:r>
      <w:r w:rsidR="00EB2867" w:rsidRPr="00745520">
        <w:rPr>
          <w:rFonts w:ascii="Arial" w:eastAsia="Times New Roman" w:hAnsi="Arial" w:cs="Arial"/>
          <w:b/>
          <w:kern w:val="16"/>
          <w:szCs w:val="20"/>
          <w:lang w:eastAsia="hr-HR"/>
        </w:rPr>
        <w:t xml:space="preserve"> d.o.o.</w:t>
      </w:r>
    </w:p>
    <w:p w14:paraId="2AD94A82" w14:textId="77777777" w:rsidR="00EC590D" w:rsidRPr="00745520" w:rsidRDefault="00EC590D" w:rsidP="00EB2867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kern w:val="16"/>
          <w:szCs w:val="20"/>
          <w:lang w:eastAsia="hr-HR"/>
        </w:rPr>
      </w:pPr>
    </w:p>
    <w:p w14:paraId="6D0C1C2A" w14:textId="77777777" w:rsidR="00A035CF" w:rsidRDefault="00A035CF" w:rsidP="00EB2867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A035CF">
        <w:rPr>
          <w:rFonts w:ascii="Arial" w:eastAsia="Times New Roman" w:hAnsi="Arial" w:cs="Arial"/>
          <w:kern w:val="16"/>
          <w:szCs w:val="20"/>
          <w:lang w:eastAsia="hr-HR"/>
        </w:rPr>
        <w:t>Nova cesta 19</w:t>
      </w:r>
    </w:p>
    <w:p w14:paraId="04A16748" w14:textId="77777777" w:rsidR="00192C06" w:rsidRDefault="00A035CF" w:rsidP="00FB4C94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A035CF">
        <w:rPr>
          <w:rFonts w:ascii="Arial" w:eastAsia="Times New Roman" w:hAnsi="Arial" w:cs="Arial"/>
          <w:kern w:val="16"/>
          <w:szCs w:val="20"/>
          <w:lang w:eastAsia="hr-HR"/>
        </w:rPr>
        <w:t>51515 Šilo</w:t>
      </w:r>
    </w:p>
    <w:p w14:paraId="3F03D78C" w14:textId="77777777" w:rsidR="00A035CF" w:rsidRDefault="00A035CF" w:rsidP="00FB4C94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</w:p>
    <w:p w14:paraId="6891D004" w14:textId="77777777" w:rsidR="00777C33" w:rsidRDefault="00777C33" w:rsidP="00FB4C94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</w:p>
    <w:p w14:paraId="6357B508" w14:textId="77777777" w:rsidR="00777C33" w:rsidRDefault="00777C33" w:rsidP="00FB4C94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</w:p>
    <w:p w14:paraId="3FA196A5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center"/>
        <w:rPr>
          <w:rFonts w:ascii="Arial" w:eastAsia="Times New Roman" w:hAnsi="Arial" w:cs="Arial"/>
          <w:b/>
          <w:bCs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b/>
          <w:bCs/>
          <w:kern w:val="16"/>
          <w:szCs w:val="20"/>
          <w:lang w:eastAsia="hr-HR"/>
        </w:rPr>
        <w:t>OBRAZLOŽENJE</w:t>
      </w:r>
    </w:p>
    <w:p w14:paraId="17503E05" w14:textId="77777777" w:rsid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</w:p>
    <w:p w14:paraId="351D0BCA" w14:textId="5CCBF3AE" w:rsidR="00777C33" w:rsidRP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Dana 16. svibnja 2026. godine stupio je na snagu Zakon o izmjenama i dopunama Zakona o javnoj</w:t>
      </w:r>
    </w:p>
    <w:p w14:paraId="35FF13A7" w14:textId="1F75AC22" w:rsid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nabavi (Narodne novine, broj 48/26), kojim su izmijenjene pojedine odredbe koje se odnose na</w:t>
      </w:r>
      <w:r>
        <w:rPr>
          <w:rFonts w:ascii="Arial" w:eastAsia="Times New Roman" w:hAnsi="Arial" w:cs="Arial"/>
          <w:kern w:val="16"/>
          <w:szCs w:val="20"/>
          <w:lang w:eastAsia="hr-HR"/>
        </w:rPr>
        <w:t xml:space="preserve">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>provedbu postupaka jednostavne nabave.</w:t>
      </w:r>
    </w:p>
    <w:p w14:paraId="7C142276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</w:p>
    <w:p w14:paraId="79F3FD75" w14:textId="27FB6FFD" w:rsid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Sukladno članku 15. Zakona o javnoj nabavi, javni naručitelji obvezni su općim aktom urediti</w:t>
      </w:r>
      <w:r>
        <w:rPr>
          <w:rFonts w:ascii="Arial" w:eastAsia="Times New Roman" w:hAnsi="Arial" w:cs="Arial"/>
          <w:kern w:val="16"/>
          <w:szCs w:val="20"/>
          <w:lang w:eastAsia="hr-HR"/>
        </w:rPr>
        <w:t xml:space="preserve">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>pravila, uvjete i postupke jednostavne nabave te iste uskladiti s važećim zakonskim odredbama.</w:t>
      </w:r>
    </w:p>
    <w:p w14:paraId="578B67BA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</w:p>
    <w:p w14:paraId="0260B72A" w14:textId="7ADFCB0C" w:rsid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Odredbe Zakona koje se odnose na nove vrijednosne pragove jednostavne nabave, provedbu</w:t>
      </w:r>
      <w:r>
        <w:rPr>
          <w:rFonts w:ascii="Arial" w:eastAsia="Times New Roman" w:hAnsi="Arial" w:cs="Arial"/>
          <w:kern w:val="16"/>
          <w:szCs w:val="20"/>
          <w:lang w:eastAsia="hr-HR"/>
        </w:rPr>
        <w:t xml:space="preserve">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>postupaka putem modula za jednostavnu nabavu u Elektroničkom oglasniku javne nabave</w:t>
      </w:r>
      <w:r>
        <w:rPr>
          <w:rFonts w:ascii="Arial" w:eastAsia="Times New Roman" w:hAnsi="Arial" w:cs="Arial"/>
          <w:kern w:val="16"/>
          <w:szCs w:val="20"/>
          <w:lang w:eastAsia="hr-HR"/>
        </w:rPr>
        <w:t xml:space="preserve">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>Republike Hrvatske (EOJN RH), javnu objavu poziva za dostavu ponuda za određene vrijednosne</w:t>
      </w:r>
      <w:r>
        <w:rPr>
          <w:rFonts w:ascii="Arial" w:eastAsia="Times New Roman" w:hAnsi="Arial" w:cs="Arial"/>
          <w:kern w:val="16"/>
          <w:szCs w:val="20"/>
          <w:lang w:eastAsia="hr-HR"/>
        </w:rPr>
        <w:t xml:space="preserve">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>pragove te digitalizaciju postupaka nabave primjenjuju se od 1. rujna 2026. godine.</w:t>
      </w:r>
    </w:p>
    <w:p w14:paraId="4837D24E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</w:p>
    <w:p w14:paraId="1C82F0B2" w14:textId="4ED9A7F9" w:rsid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Radi usklađivanja s važećim zakonskim okvirom te osiguranja transparentnog, učinkovitog i</w:t>
      </w:r>
      <w:r>
        <w:rPr>
          <w:rFonts w:ascii="Arial" w:eastAsia="Times New Roman" w:hAnsi="Arial" w:cs="Arial"/>
          <w:kern w:val="16"/>
          <w:szCs w:val="20"/>
          <w:lang w:eastAsia="hr-HR"/>
        </w:rPr>
        <w:t xml:space="preserve">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 xml:space="preserve">ekonomičnog provođenja postupaka jednostavne nabave, </w:t>
      </w:r>
      <w:proofErr w:type="spellStart"/>
      <w:r>
        <w:rPr>
          <w:rFonts w:ascii="Arial" w:eastAsia="Times New Roman" w:hAnsi="Arial" w:cs="Arial"/>
          <w:kern w:val="16"/>
          <w:szCs w:val="20"/>
          <w:lang w:eastAsia="hr-HR"/>
        </w:rPr>
        <w:t>Komun</w:t>
      </w:r>
      <w:proofErr w:type="spellEnd"/>
      <w:r>
        <w:rPr>
          <w:rFonts w:ascii="Arial" w:eastAsia="Times New Roman" w:hAnsi="Arial" w:cs="Arial"/>
          <w:kern w:val="16"/>
          <w:szCs w:val="20"/>
          <w:lang w:eastAsia="hr-HR"/>
        </w:rPr>
        <w:t xml:space="preserve"> d.o.o.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 xml:space="preserve"> pripremi</w:t>
      </w:r>
      <w:r>
        <w:rPr>
          <w:rFonts w:ascii="Arial" w:eastAsia="Times New Roman" w:hAnsi="Arial" w:cs="Arial"/>
          <w:kern w:val="16"/>
          <w:szCs w:val="20"/>
          <w:lang w:eastAsia="hr-HR"/>
        </w:rPr>
        <w:t>o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 xml:space="preserve"> je</w:t>
      </w:r>
      <w:r>
        <w:rPr>
          <w:rFonts w:ascii="Arial" w:eastAsia="Times New Roman" w:hAnsi="Arial" w:cs="Arial"/>
          <w:kern w:val="16"/>
          <w:szCs w:val="20"/>
          <w:lang w:eastAsia="hr-HR"/>
        </w:rPr>
        <w:t xml:space="preserve">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>nacrt Pravilnika o jednostavnoj nabavi.</w:t>
      </w:r>
    </w:p>
    <w:p w14:paraId="20D0CC62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</w:p>
    <w:p w14:paraId="66588F50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Predloženim Pravilnikom uređuju se:</w:t>
      </w:r>
    </w:p>
    <w:p w14:paraId="6E7EE82C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- vrijednosni pragovi i način provedbe postupaka jednostavne nabave,</w:t>
      </w:r>
    </w:p>
    <w:p w14:paraId="159DC058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- korištenje elektroničkih sredstava komunikacije i modula za jednostavnu nabavu u EOJN RH,</w:t>
      </w:r>
    </w:p>
    <w:p w14:paraId="5FE8BA39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- način pokretanja i provedbe postupaka jednostavne nabave,</w:t>
      </w:r>
    </w:p>
    <w:p w14:paraId="7E3CF6C4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- pregled i ocjena ponuda,</w:t>
      </w:r>
    </w:p>
    <w:p w14:paraId="03D3CA26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- donošenje odluke o odabiru ili poništenju,</w:t>
      </w:r>
    </w:p>
    <w:p w14:paraId="2D535BE3" w14:textId="77C16409" w:rsidR="006974B0" w:rsidRDefault="00777C33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 xml:space="preserve">- </w:t>
      </w:r>
      <w:r w:rsidR="006974B0">
        <w:rPr>
          <w:rFonts w:ascii="Arial" w:eastAsia="Times New Roman" w:hAnsi="Arial" w:cs="Arial"/>
          <w:kern w:val="16"/>
          <w:szCs w:val="20"/>
          <w:lang w:eastAsia="hr-HR"/>
        </w:rPr>
        <w:t>s</w:t>
      </w:r>
      <w:r w:rsidR="006974B0" w:rsidRPr="006974B0">
        <w:rPr>
          <w:rFonts w:ascii="Arial" w:eastAsia="Times New Roman" w:hAnsi="Arial" w:cs="Arial"/>
          <w:kern w:val="16"/>
          <w:szCs w:val="20"/>
          <w:lang w:eastAsia="hr-HR"/>
        </w:rPr>
        <w:t>klapanje i izvršenje ugovora/narudžbenice</w:t>
      </w:r>
      <w:r w:rsidR="006974B0">
        <w:rPr>
          <w:rFonts w:ascii="Arial" w:eastAsia="Times New Roman" w:hAnsi="Arial" w:cs="Arial"/>
          <w:kern w:val="16"/>
          <w:szCs w:val="20"/>
          <w:lang w:eastAsia="hr-HR"/>
        </w:rPr>
        <w:t>,</w:t>
      </w:r>
    </w:p>
    <w:p w14:paraId="6EFEBA8A" w14:textId="7709513A" w:rsidR="00777C33" w:rsidRPr="00777C33" w:rsidRDefault="006974B0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>
        <w:rPr>
          <w:rFonts w:ascii="Arial" w:eastAsia="Times New Roman" w:hAnsi="Arial" w:cs="Arial"/>
          <w:kern w:val="16"/>
          <w:szCs w:val="20"/>
          <w:lang w:eastAsia="hr-HR"/>
        </w:rPr>
        <w:t xml:space="preserve">- </w:t>
      </w:r>
      <w:r w:rsidR="00777C33" w:rsidRPr="00777C33">
        <w:rPr>
          <w:rFonts w:ascii="Arial" w:eastAsia="Times New Roman" w:hAnsi="Arial" w:cs="Arial"/>
          <w:kern w:val="16"/>
          <w:szCs w:val="20"/>
          <w:lang w:eastAsia="hr-HR"/>
        </w:rPr>
        <w:t>pravna zaštita putem instituta prigovora,</w:t>
      </w:r>
    </w:p>
    <w:p w14:paraId="70F4DAFD" w14:textId="173B476F" w:rsidR="00777C33" w:rsidRPr="00777C33" w:rsidRDefault="00777C33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- sprječavanje sukoba interesa,</w:t>
      </w:r>
    </w:p>
    <w:p w14:paraId="7C821D88" w14:textId="77777777" w:rsidR="00777C33" w:rsidRPr="00777C33" w:rsidRDefault="00777C33" w:rsidP="00777C33">
      <w:pPr>
        <w:tabs>
          <w:tab w:val="left" w:pos="284"/>
          <w:tab w:val="left" w:pos="808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- vođenje i objava evidencija te druge mjere transparentnosti.</w:t>
      </w:r>
    </w:p>
    <w:p w14:paraId="2340F3F1" w14:textId="77777777" w:rsidR="00777C33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</w:p>
    <w:p w14:paraId="52BD50B6" w14:textId="63382935" w:rsidR="00777C33" w:rsidRPr="00745520" w:rsidRDefault="00777C33" w:rsidP="00777C33">
      <w:pPr>
        <w:tabs>
          <w:tab w:val="left" w:pos="284"/>
          <w:tab w:val="left" w:pos="808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kern w:val="16"/>
          <w:szCs w:val="20"/>
          <w:lang w:eastAsia="hr-HR"/>
        </w:rPr>
      </w:pPr>
      <w:r w:rsidRPr="00777C33">
        <w:rPr>
          <w:rFonts w:ascii="Arial" w:eastAsia="Times New Roman" w:hAnsi="Arial" w:cs="Arial"/>
          <w:kern w:val="16"/>
          <w:szCs w:val="20"/>
          <w:lang w:eastAsia="hr-HR"/>
        </w:rPr>
        <w:t>S ciljem uključivanja zainteresirane javnosti u postupak donošenja Pravilnika o jednostavnoj</w:t>
      </w:r>
      <w:r>
        <w:rPr>
          <w:rFonts w:ascii="Arial" w:eastAsia="Times New Roman" w:hAnsi="Arial" w:cs="Arial"/>
          <w:kern w:val="16"/>
          <w:szCs w:val="20"/>
          <w:lang w:eastAsia="hr-HR"/>
        </w:rPr>
        <w:t xml:space="preserve">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 xml:space="preserve">nabavi, </w:t>
      </w:r>
      <w:proofErr w:type="spellStart"/>
      <w:r>
        <w:rPr>
          <w:rFonts w:ascii="Arial" w:eastAsia="Times New Roman" w:hAnsi="Arial" w:cs="Arial"/>
          <w:kern w:val="16"/>
          <w:szCs w:val="20"/>
          <w:lang w:eastAsia="hr-HR"/>
        </w:rPr>
        <w:t>Komun</w:t>
      </w:r>
      <w:proofErr w:type="spellEnd"/>
      <w:r>
        <w:rPr>
          <w:rFonts w:ascii="Arial" w:eastAsia="Times New Roman" w:hAnsi="Arial" w:cs="Arial"/>
          <w:kern w:val="16"/>
          <w:szCs w:val="20"/>
          <w:lang w:eastAsia="hr-HR"/>
        </w:rPr>
        <w:t xml:space="preserve"> d.o.o.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>objavljuje nacrt Pravilnika radi dostave prijedloga, primjedbi i</w:t>
      </w:r>
      <w:r>
        <w:rPr>
          <w:rFonts w:ascii="Arial" w:eastAsia="Times New Roman" w:hAnsi="Arial" w:cs="Arial"/>
          <w:kern w:val="16"/>
          <w:szCs w:val="20"/>
          <w:lang w:eastAsia="hr-HR"/>
        </w:rPr>
        <w:t xml:space="preserve"> </w:t>
      </w:r>
      <w:r w:rsidRPr="00777C33">
        <w:rPr>
          <w:rFonts w:ascii="Arial" w:eastAsia="Times New Roman" w:hAnsi="Arial" w:cs="Arial"/>
          <w:kern w:val="16"/>
          <w:szCs w:val="20"/>
          <w:lang w:eastAsia="hr-HR"/>
        </w:rPr>
        <w:t>mišljenja zainteresirane javnosti.</w:t>
      </w:r>
    </w:p>
    <w:sectPr w:rsidR="00777C33" w:rsidRPr="00745520" w:rsidSect="00191F07">
      <w:headerReference w:type="default" r:id="rId8"/>
      <w:footerReference w:type="default" r:id="rId9"/>
      <w:headerReference w:type="first" r:id="rId10"/>
      <w:pgSz w:w="11906" w:h="16838" w:code="9"/>
      <w:pgMar w:top="-1276" w:right="1133" w:bottom="709" w:left="1134" w:header="567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C120" w14:textId="77777777" w:rsidR="00C740D5" w:rsidRDefault="00C740D5" w:rsidP="00BB254B">
      <w:pPr>
        <w:spacing w:after="0" w:line="240" w:lineRule="auto"/>
      </w:pPr>
      <w:r>
        <w:separator/>
      </w:r>
    </w:p>
  </w:endnote>
  <w:endnote w:type="continuationSeparator" w:id="0">
    <w:p w14:paraId="40A40F34" w14:textId="77777777" w:rsidR="00C740D5" w:rsidRDefault="00C740D5" w:rsidP="00BB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182850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436279680"/>
          <w:docPartObj>
            <w:docPartGallery w:val="Page Numbers (Top of Page)"/>
            <w:docPartUnique/>
          </w:docPartObj>
        </w:sdtPr>
        <w:sdtContent>
          <w:p w14:paraId="0564B766" w14:textId="77777777" w:rsidR="00EC590D" w:rsidRPr="00EC590D" w:rsidRDefault="00191F07" w:rsidP="00191F07">
            <w:pPr>
              <w:pStyle w:val="Footer"/>
              <w:pBdr>
                <w:top w:val="single" w:sz="4" w:space="1" w:color="385623" w:themeColor="accent6" w:themeShade="80"/>
              </w:pBdr>
              <w:spacing w:before="24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tab w:relativeTo="indent" w:alignment="center" w:leader="none"/>
            </w:r>
            <w:r w:rsidR="00EC590D" w:rsidRPr="00EC590D">
              <w:rPr>
                <w:rFonts w:ascii="Arial" w:hAnsi="Arial" w:cs="Arial"/>
                <w:sz w:val="18"/>
                <w:szCs w:val="18"/>
              </w:rPr>
              <w:t xml:space="preserve">Stranica </w:t>
            </w:r>
            <w:r w:rsidR="00EC590D" w:rsidRPr="00EC590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EC590D" w:rsidRPr="00EC590D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EC590D" w:rsidRPr="00EC59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EC590D" w:rsidRPr="00EC59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EC590D" w:rsidRPr="00EC590D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="00EC590D" w:rsidRPr="00EC590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EC590D" w:rsidRPr="00EC590D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EC590D" w:rsidRPr="00EC59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EC590D" w:rsidRPr="00EC59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03DC76B6" w14:textId="77777777" w:rsidR="00EC590D" w:rsidRDefault="00EC5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C4ED" w14:textId="77777777" w:rsidR="00C740D5" w:rsidRDefault="00C740D5" w:rsidP="00BB254B">
      <w:pPr>
        <w:spacing w:after="0" w:line="240" w:lineRule="auto"/>
      </w:pPr>
      <w:r>
        <w:separator/>
      </w:r>
    </w:p>
  </w:footnote>
  <w:footnote w:type="continuationSeparator" w:id="0">
    <w:p w14:paraId="37FD857E" w14:textId="77777777" w:rsidR="00C740D5" w:rsidRDefault="00C740D5" w:rsidP="00BB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475F" w14:textId="77777777" w:rsidR="00EB54BF" w:rsidRPr="00E6545E" w:rsidRDefault="00EB54BF" w:rsidP="00E6545E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41DC" w14:textId="77777777" w:rsidR="00111E49" w:rsidRDefault="00111E49" w:rsidP="00111E49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</w:p>
  <w:p w14:paraId="67AE5F06" w14:textId="77777777" w:rsidR="00BB254B" w:rsidRPr="00111E49" w:rsidRDefault="00BB254B" w:rsidP="00111E49">
    <w:pPr>
      <w:pStyle w:val="Header"/>
    </w:pPr>
  </w:p>
  <w:p w14:paraId="27805BAC" w14:textId="77777777" w:rsidR="00C7587F" w:rsidRDefault="00C758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4E6"/>
    <w:multiLevelType w:val="hybridMultilevel"/>
    <w:tmpl w:val="E1EA72A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E4"/>
    <w:multiLevelType w:val="hybridMultilevel"/>
    <w:tmpl w:val="8FFEAAE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130EB"/>
    <w:multiLevelType w:val="hybridMultilevel"/>
    <w:tmpl w:val="F406096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2C59"/>
    <w:multiLevelType w:val="hybridMultilevel"/>
    <w:tmpl w:val="23221290"/>
    <w:lvl w:ilvl="0" w:tplc="CD3E68BA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9219A"/>
    <w:multiLevelType w:val="hybridMultilevel"/>
    <w:tmpl w:val="9412EB38"/>
    <w:lvl w:ilvl="0" w:tplc="74E84D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3D69"/>
    <w:multiLevelType w:val="hybridMultilevel"/>
    <w:tmpl w:val="53A2C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45D85"/>
    <w:multiLevelType w:val="hybridMultilevel"/>
    <w:tmpl w:val="52E82436"/>
    <w:lvl w:ilvl="0" w:tplc="AA88A3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26189"/>
    <w:multiLevelType w:val="hybridMultilevel"/>
    <w:tmpl w:val="2C26F4C6"/>
    <w:lvl w:ilvl="0" w:tplc="AA88A3A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E5D7C"/>
    <w:multiLevelType w:val="hybridMultilevel"/>
    <w:tmpl w:val="4DD4146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560B6"/>
    <w:multiLevelType w:val="multilevel"/>
    <w:tmpl w:val="7F1A8370"/>
    <w:lvl w:ilvl="0">
      <w:start w:val="1"/>
      <w:numFmt w:val="decimal"/>
      <w:lvlText w:val="%1."/>
      <w:lvlJc w:val="left"/>
      <w:pPr>
        <w:ind w:left="100" w:hanging="284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820" w:hanging="721"/>
      </w:pPr>
      <w:rPr>
        <w:rFonts w:ascii="Arial" w:eastAsia="Arial" w:hAnsi="Arial" w:cs="Arial" w:hint="default"/>
        <w:b/>
        <w:bCs/>
        <w:i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7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053" w:hanging="24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371" w:hanging="246"/>
      </w:pPr>
      <w:rPr>
        <w:rFonts w:hint="default"/>
      </w:rPr>
    </w:lvl>
    <w:lvl w:ilvl="5">
      <w:numFmt w:val="bullet"/>
      <w:lvlText w:val="•"/>
      <w:lvlJc w:val="left"/>
      <w:pPr>
        <w:ind w:left="4527" w:hanging="246"/>
      </w:pPr>
      <w:rPr>
        <w:rFonts w:hint="default"/>
      </w:rPr>
    </w:lvl>
    <w:lvl w:ilvl="6">
      <w:numFmt w:val="bullet"/>
      <w:lvlText w:val="•"/>
      <w:lvlJc w:val="left"/>
      <w:pPr>
        <w:ind w:left="5682" w:hanging="246"/>
      </w:pPr>
      <w:rPr>
        <w:rFonts w:hint="default"/>
      </w:rPr>
    </w:lvl>
    <w:lvl w:ilvl="7">
      <w:numFmt w:val="bullet"/>
      <w:lvlText w:val="•"/>
      <w:lvlJc w:val="left"/>
      <w:pPr>
        <w:ind w:left="6838" w:hanging="246"/>
      </w:pPr>
      <w:rPr>
        <w:rFonts w:hint="default"/>
      </w:rPr>
    </w:lvl>
    <w:lvl w:ilvl="8">
      <w:numFmt w:val="bullet"/>
      <w:lvlText w:val="•"/>
      <w:lvlJc w:val="left"/>
      <w:pPr>
        <w:ind w:left="7994" w:hanging="246"/>
      </w:pPr>
      <w:rPr>
        <w:rFonts w:hint="default"/>
      </w:rPr>
    </w:lvl>
  </w:abstractNum>
  <w:abstractNum w:abstractNumId="10" w15:restartNumberingAfterBreak="0">
    <w:nsid w:val="670D3828"/>
    <w:multiLevelType w:val="hybridMultilevel"/>
    <w:tmpl w:val="A208A8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F6547"/>
    <w:multiLevelType w:val="hybridMultilevel"/>
    <w:tmpl w:val="FE76AC38"/>
    <w:lvl w:ilvl="0" w:tplc="6D84DD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5E08"/>
    <w:multiLevelType w:val="hybridMultilevel"/>
    <w:tmpl w:val="5D3E7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58F7"/>
    <w:multiLevelType w:val="hybridMultilevel"/>
    <w:tmpl w:val="6D6E9E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460563">
    <w:abstractNumId w:val="6"/>
  </w:num>
  <w:num w:numId="2" w16cid:durableId="1674916740">
    <w:abstractNumId w:val="7"/>
  </w:num>
  <w:num w:numId="3" w16cid:durableId="156505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992634">
    <w:abstractNumId w:val="6"/>
  </w:num>
  <w:num w:numId="5" w16cid:durableId="740297542">
    <w:abstractNumId w:val="13"/>
  </w:num>
  <w:num w:numId="6" w16cid:durableId="342323939">
    <w:abstractNumId w:val="11"/>
  </w:num>
  <w:num w:numId="7" w16cid:durableId="1520465154">
    <w:abstractNumId w:val="10"/>
  </w:num>
  <w:num w:numId="8" w16cid:durableId="1337149317">
    <w:abstractNumId w:val="0"/>
  </w:num>
  <w:num w:numId="9" w16cid:durableId="403457072">
    <w:abstractNumId w:val="2"/>
  </w:num>
  <w:num w:numId="10" w16cid:durableId="105580750">
    <w:abstractNumId w:val="9"/>
  </w:num>
  <w:num w:numId="11" w16cid:durableId="1025982932">
    <w:abstractNumId w:val="8"/>
  </w:num>
  <w:num w:numId="12" w16cid:durableId="1495681471">
    <w:abstractNumId w:val="12"/>
  </w:num>
  <w:num w:numId="13" w16cid:durableId="1967735947">
    <w:abstractNumId w:val="5"/>
  </w:num>
  <w:num w:numId="14" w16cid:durableId="623073842">
    <w:abstractNumId w:val="3"/>
  </w:num>
  <w:num w:numId="15" w16cid:durableId="80789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C77"/>
    <w:rsid w:val="00003463"/>
    <w:rsid w:val="000035D2"/>
    <w:rsid w:val="00004184"/>
    <w:rsid w:val="00020030"/>
    <w:rsid w:val="000533D2"/>
    <w:rsid w:val="00055757"/>
    <w:rsid w:val="00080C30"/>
    <w:rsid w:val="00094F2D"/>
    <w:rsid w:val="00097692"/>
    <w:rsid w:val="000B4A8F"/>
    <w:rsid w:val="000D4D85"/>
    <w:rsid w:val="00111E49"/>
    <w:rsid w:val="00115535"/>
    <w:rsid w:val="001379D8"/>
    <w:rsid w:val="00144BA9"/>
    <w:rsid w:val="001616F4"/>
    <w:rsid w:val="001823C4"/>
    <w:rsid w:val="00191F07"/>
    <w:rsid w:val="00192C06"/>
    <w:rsid w:val="001B3141"/>
    <w:rsid w:val="001B78F0"/>
    <w:rsid w:val="00224509"/>
    <w:rsid w:val="00224C90"/>
    <w:rsid w:val="0025192E"/>
    <w:rsid w:val="00255002"/>
    <w:rsid w:val="00271572"/>
    <w:rsid w:val="002747B1"/>
    <w:rsid w:val="00277EA6"/>
    <w:rsid w:val="002A0C36"/>
    <w:rsid w:val="002C4CB6"/>
    <w:rsid w:val="00300864"/>
    <w:rsid w:val="00304639"/>
    <w:rsid w:val="0031780A"/>
    <w:rsid w:val="00334965"/>
    <w:rsid w:val="00345B5B"/>
    <w:rsid w:val="0035003D"/>
    <w:rsid w:val="00361E43"/>
    <w:rsid w:val="00380B8A"/>
    <w:rsid w:val="00384DD6"/>
    <w:rsid w:val="00391F08"/>
    <w:rsid w:val="003A5B9E"/>
    <w:rsid w:val="003B329A"/>
    <w:rsid w:val="003B57D5"/>
    <w:rsid w:val="003F2E83"/>
    <w:rsid w:val="004108E8"/>
    <w:rsid w:val="00420067"/>
    <w:rsid w:val="00433C01"/>
    <w:rsid w:val="004343EA"/>
    <w:rsid w:val="00445DE3"/>
    <w:rsid w:val="00453F34"/>
    <w:rsid w:val="0045429F"/>
    <w:rsid w:val="00461191"/>
    <w:rsid w:val="00472F15"/>
    <w:rsid w:val="00487374"/>
    <w:rsid w:val="00487EDA"/>
    <w:rsid w:val="0049514E"/>
    <w:rsid w:val="004D041D"/>
    <w:rsid w:val="004D5986"/>
    <w:rsid w:val="005065EB"/>
    <w:rsid w:val="00527AF8"/>
    <w:rsid w:val="00564CB0"/>
    <w:rsid w:val="00596169"/>
    <w:rsid w:val="005A09D3"/>
    <w:rsid w:val="005B5081"/>
    <w:rsid w:val="005B5A72"/>
    <w:rsid w:val="005C38C6"/>
    <w:rsid w:val="005C612A"/>
    <w:rsid w:val="005C7DE8"/>
    <w:rsid w:val="005D27E3"/>
    <w:rsid w:val="005E459E"/>
    <w:rsid w:val="0060127A"/>
    <w:rsid w:val="0061397E"/>
    <w:rsid w:val="00632542"/>
    <w:rsid w:val="006526F9"/>
    <w:rsid w:val="00655D2D"/>
    <w:rsid w:val="0067068A"/>
    <w:rsid w:val="006974B0"/>
    <w:rsid w:val="006C42BF"/>
    <w:rsid w:val="006D7D39"/>
    <w:rsid w:val="006E037C"/>
    <w:rsid w:val="007047B5"/>
    <w:rsid w:val="00736685"/>
    <w:rsid w:val="00745520"/>
    <w:rsid w:val="00745F64"/>
    <w:rsid w:val="007475F3"/>
    <w:rsid w:val="0077218A"/>
    <w:rsid w:val="00777541"/>
    <w:rsid w:val="00777C33"/>
    <w:rsid w:val="007A3AA2"/>
    <w:rsid w:val="007A7C00"/>
    <w:rsid w:val="007E0072"/>
    <w:rsid w:val="007F05A4"/>
    <w:rsid w:val="00800548"/>
    <w:rsid w:val="00802383"/>
    <w:rsid w:val="00810E74"/>
    <w:rsid w:val="00815A34"/>
    <w:rsid w:val="00840251"/>
    <w:rsid w:val="008679DE"/>
    <w:rsid w:val="0087430B"/>
    <w:rsid w:val="00874E32"/>
    <w:rsid w:val="00893BD6"/>
    <w:rsid w:val="008A0B32"/>
    <w:rsid w:val="008A4F45"/>
    <w:rsid w:val="008B6614"/>
    <w:rsid w:val="008D1742"/>
    <w:rsid w:val="008D4E6C"/>
    <w:rsid w:val="008D7343"/>
    <w:rsid w:val="008D7760"/>
    <w:rsid w:val="008F15AB"/>
    <w:rsid w:val="00906A58"/>
    <w:rsid w:val="00933069"/>
    <w:rsid w:val="00933750"/>
    <w:rsid w:val="0094454D"/>
    <w:rsid w:val="00960FE1"/>
    <w:rsid w:val="009646BA"/>
    <w:rsid w:val="00986C77"/>
    <w:rsid w:val="0098748C"/>
    <w:rsid w:val="009B4B62"/>
    <w:rsid w:val="009B7ECD"/>
    <w:rsid w:val="009C0F72"/>
    <w:rsid w:val="009C1C41"/>
    <w:rsid w:val="00A035CF"/>
    <w:rsid w:val="00A12B69"/>
    <w:rsid w:val="00A16182"/>
    <w:rsid w:val="00A3332D"/>
    <w:rsid w:val="00A36535"/>
    <w:rsid w:val="00A40290"/>
    <w:rsid w:val="00A57920"/>
    <w:rsid w:val="00A62ED2"/>
    <w:rsid w:val="00A66C70"/>
    <w:rsid w:val="00A86E90"/>
    <w:rsid w:val="00AB0DF6"/>
    <w:rsid w:val="00AC213C"/>
    <w:rsid w:val="00AC51F0"/>
    <w:rsid w:val="00AD0F0B"/>
    <w:rsid w:val="00AE00B2"/>
    <w:rsid w:val="00AE71D2"/>
    <w:rsid w:val="00AF1C75"/>
    <w:rsid w:val="00B133FC"/>
    <w:rsid w:val="00B157FC"/>
    <w:rsid w:val="00B5377E"/>
    <w:rsid w:val="00B61520"/>
    <w:rsid w:val="00B91A4D"/>
    <w:rsid w:val="00B9432E"/>
    <w:rsid w:val="00B94B09"/>
    <w:rsid w:val="00BB0CA4"/>
    <w:rsid w:val="00BB254B"/>
    <w:rsid w:val="00BC07DA"/>
    <w:rsid w:val="00BF7B77"/>
    <w:rsid w:val="00C169C3"/>
    <w:rsid w:val="00C36E19"/>
    <w:rsid w:val="00C6478C"/>
    <w:rsid w:val="00C740D5"/>
    <w:rsid w:val="00C75694"/>
    <w:rsid w:val="00C7587F"/>
    <w:rsid w:val="00C8504B"/>
    <w:rsid w:val="00CB0468"/>
    <w:rsid w:val="00CC57DA"/>
    <w:rsid w:val="00D11B50"/>
    <w:rsid w:val="00D32DEC"/>
    <w:rsid w:val="00D37F25"/>
    <w:rsid w:val="00D438E2"/>
    <w:rsid w:val="00D62049"/>
    <w:rsid w:val="00D637D0"/>
    <w:rsid w:val="00D81D1B"/>
    <w:rsid w:val="00D861A7"/>
    <w:rsid w:val="00D87F13"/>
    <w:rsid w:val="00D97083"/>
    <w:rsid w:val="00DA65F4"/>
    <w:rsid w:val="00DE416B"/>
    <w:rsid w:val="00E07DCA"/>
    <w:rsid w:val="00E43FD7"/>
    <w:rsid w:val="00E528FA"/>
    <w:rsid w:val="00E54BE5"/>
    <w:rsid w:val="00E578E6"/>
    <w:rsid w:val="00E64284"/>
    <w:rsid w:val="00E6545E"/>
    <w:rsid w:val="00EB2867"/>
    <w:rsid w:val="00EB54BF"/>
    <w:rsid w:val="00EB5810"/>
    <w:rsid w:val="00EB6A06"/>
    <w:rsid w:val="00EC590D"/>
    <w:rsid w:val="00EC6506"/>
    <w:rsid w:val="00F05480"/>
    <w:rsid w:val="00F20C7F"/>
    <w:rsid w:val="00F27617"/>
    <w:rsid w:val="00F35756"/>
    <w:rsid w:val="00F55B7B"/>
    <w:rsid w:val="00F90DF8"/>
    <w:rsid w:val="00FB4C94"/>
    <w:rsid w:val="00FB769B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E82E"/>
  <w15:docId w15:val="{F489459E-4AF8-40BC-B986-13D9D3D2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8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432E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Header1"/>
    <w:basedOn w:val="Normal"/>
    <w:link w:val="Header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Char Char,Header1 Char"/>
    <w:link w:val="Header"/>
    <w:uiPriority w:val="99"/>
    <w:rsid w:val="00BB25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B254B"/>
    <w:rPr>
      <w:sz w:val="22"/>
      <w:szCs w:val="22"/>
      <w:lang w:eastAsia="en-US"/>
    </w:rPr>
  </w:style>
  <w:style w:type="paragraph" w:styleId="ListParagraph">
    <w:name w:val="List Paragraph"/>
    <w:aliases w:val="Heading 11,Heading 12,naslov 1,Naslov 12,Graf Char Char,heading 1,Graf,Paragraph,Paragraphe de liste PBLH,Graph &amp; Table tite,Normal bullet 2,Bullet list,Figure_name,Equipment,Numbered Indented Text,lp1,List Paragraph11,Citation List,Graf1"/>
    <w:basedOn w:val="Normal"/>
    <w:link w:val="ListParagraphChar"/>
    <w:uiPriority w:val="34"/>
    <w:qFormat/>
    <w:rsid w:val="00487EDA"/>
    <w:pPr>
      <w:ind w:left="708"/>
    </w:pPr>
  </w:style>
  <w:style w:type="character" w:customStyle="1" w:styleId="ListParagraphChar">
    <w:name w:val="List Paragraph Char"/>
    <w:aliases w:val="Heading 11 Char,Heading 12 Char,naslov 1 Char,Naslov 12 Char,Graf Char Char Char,heading 1 Char,Graf Char,Paragraph Char,Paragraphe de liste PBLH Char,Graph &amp; Table tite Char,Normal bullet 2 Char,Bullet list Char,Figure_name Char"/>
    <w:link w:val="ListParagraph"/>
    <w:uiPriority w:val="34"/>
    <w:qFormat/>
    <w:locked/>
    <w:rsid w:val="00384DD6"/>
    <w:rPr>
      <w:sz w:val="22"/>
      <w:szCs w:val="22"/>
      <w:lang w:eastAsia="en-US"/>
    </w:rPr>
  </w:style>
  <w:style w:type="paragraph" w:customStyle="1" w:styleId="BodyTextuvlaka2uvlaka3">
    <w:name w:val="Body Text.uvlaka 2.uvlaka 3"/>
    <w:basedOn w:val="Normal"/>
    <w:rsid w:val="00AC51F0"/>
    <w:pPr>
      <w:spacing w:after="0" w:line="240" w:lineRule="auto"/>
      <w:jc w:val="both"/>
    </w:pPr>
    <w:rPr>
      <w:rFonts w:ascii="Arial" w:eastAsia="Times New Roman" w:hAnsi="Arial"/>
      <w:szCs w:val="20"/>
      <w:lang w:val="en-GB"/>
    </w:rPr>
  </w:style>
  <w:style w:type="paragraph" w:customStyle="1" w:styleId="Default">
    <w:name w:val="Default"/>
    <w:link w:val="DefaultChar"/>
    <w:rsid w:val="00A12B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12B69"/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1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9432E"/>
    <w:rPr>
      <w:rFonts w:ascii="Calibri Light" w:eastAsia="SimSun" w:hAnsi="Calibri Light"/>
      <w:color w:val="2E74B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E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94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F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F2D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094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5236-5809-4431-8FFA-DE61705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262</Words>
  <Characters>1497</Characters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1756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http://www.autotrolej.hr/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2024-07-03T22:01:00Z</cp:lastPrinted>
  <dcterms:created xsi:type="dcterms:W3CDTF">2023-05-16T17:23:00Z</dcterms:created>
  <dcterms:modified xsi:type="dcterms:W3CDTF">2026-07-07T18:37:00Z</dcterms:modified>
</cp:coreProperties>
</file>